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4B" w:rsidRDefault="0094714B" w:rsidP="0094714B">
      <w:pPr>
        <w:jc w:val="center"/>
        <w:rPr>
          <w:rFonts w:ascii="Arial" w:hAnsi="Arial" w:cs="Arial"/>
          <w:color w:val="000000"/>
          <w:sz w:val="20"/>
          <w:szCs w:val="20"/>
        </w:rPr>
      </w:pPr>
      <w:r>
        <w:rPr>
          <w:rFonts w:ascii="Arial" w:hAnsi="Arial" w:cs="Arial"/>
          <w:noProof/>
          <w:color w:val="000000"/>
          <w:sz w:val="21"/>
          <w:szCs w:val="21"/>
        </w:rPr>
        <w:drawing>
          <wp:inline distT="0" distB="0" distL="0" distR="0">
            <wp:extent cx="1905000" cy="1143000"/>
            <wp:effectExtent l="19050" t="0" r="0" b="0"/>
            <wp:docPr id="1" name="Picture 1" descr="cid:image001.png@01CF4304.395D9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304.395D9C00"/>
                    <pic:cNvPicPr>
                      <a:picLocks noChangeAspect="1" noChangeArrowheads="1"/>
                    </pic:cNvPicPr>
                  </pic:nvPicPr>
                  <pic:blipFill>
                    <a:blip r:embed="rId5" r:link="rId6"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94714B" w:rsidRDefault="0094714B" w:rsidP="0094714B">
      <w:pPr>
        <w:jc w:val="center"/>
        <w:rPr>
          <w:rFonts w:ascii="Arial" w:hAnsi="Arial" w:cs="Arial"/>
          <w:color w:val="000000"/>
          <w:sz w:val="20"/>
          <w:szCs w:val="20"/>
        </w:rPr>
      </w:pPr>
      <w:r>
        <w:rPr>
          <w:rFonts w:ascii="Arial" w:hAnsi="Arial" w:cs="Arial"/>
          <w:b/>
          <w:bCs/>
          <w:color w:val="000000"/>
          <w:sz w:val="20"/>
          <w:szCs w:val="20"/>
        </w:rPr>
        <w:t>2014 Ace &amp; Eagle Academy - Application Information</w:t>
      </w:r>
    </w:p>
    <w:p w:rsidR="0094714B" w:rsidRDefault="0094714B" w:rsidP="0094714B">
      <w:pPr>
        <w:jc w:val="center"/>
        <w:rPr>
          <w:rFonts w:ascii="Arial" w:hAnsi="Arial" w:cs="Arial"/>
          <w:color w:val="000000"/>
          <w:sz w:val="20"/>
          <w:szCs w:val="20"/>
        </w:rPr>
      </w:pPr>
      <w:r>
        <w:rPr>
          <w:rFonts w:ascii="Arial" w:hAnsi="Arial" w:cs="Arial"/>
          <w:color w:val="000000"/>
          <w:sz w:val="21"/>
          <w:szCs w:val="21"/>
        </w:rPr>
        <w:t> </w:t>
      </w:r>
    </w:p>
    <w:p w:rsidR="0094714B" w:rsidRDefault="0094714B" w:rsidP="0094714B">
      <w:pPr>
        <w:rPr>
          <w:rFonts w:ascii="Arial" w:hAnsi="Arial" w:cs="Arial"/>
          <w:color w:val="000000"/>
          <w:sz w:val="20"/>
          <w:szCs w:val="20"/>
        </w:rPr>
      </w:pPr>
      <w:r>
        <w:rPr>
          <w:rFonts w:ascii="Arial" w:hAnsi="Arial" w:cs="Arial"/>
          <w:color w:val="000000"/>
          <w:sz w:val="21"/>
          <w:szCs w:val="21"/>
        </w:rPr>
        <w:t>Greetings from Golf House Tennessee! The sixth annual </w:t>
      </w:r>
      <w:r>
        <w:rPr>
          <w:rFonts w:ascii="Arial" w:hAnsi="Arial" w:cs="Arial"/>
          <w:b/>
          <w:bCs/>
          <w:color w:val="000000"/>
          <w:sz w:val="21"/>
          <w:szCs w:val="21"/>
        </w:rPr>
        <w:t>Ace &amp; Eagle Academy</w:t>
      </w:r>
      <w:r>
        <w:rPr>
          <w:rFonts w:ascii="Arial" w:hAnsi="Arial" w:cs="Arial"/>
          <w:color w:val="000000"/>
          <w:sz w:val="21"/>
          <w:szCs w:val="21"/>
        </w:rPr>
        <w:t> starts Sunday, July 6 and ends on Friday, July 11, 2014 at Golf House Tennessee in beautiful Franklin, TN. Thanks to Franklin American Mortgage Corp. and numerous other donors, the Academy will again be at no charge for your participant(s), </w:t>
      </w:r>
      <w:r>
        <w:rPr>
          <w:rFonts w:ascii="Arial" w:hAnsi="Arial" w:cs="Arial"/>
          <w:color w:val="000000"/>
          <w:sz w:val="21"/>
          <w:szCs w:val="21"/>
          <w:u w:val="single"/>
        </w:rPr>
        <w:t>except for the travel to get to, and from, Franklin, Tennessee</w:t>
      </w:r>
      <w:r>
        <w:rPr>
          <w:rFonts w:ascii="Arial" w:hAnsi="Arial" w:cs="Arial"/>
          <w:color w:val="000000"/>
          <w:sz w:val="21"/>
          <w:szCs w:val="21"/>
        </w:rPr>
        <w:t>. All meals are included while the participant is at the academy. This academy will be a week of golf immersion, so we are looking for participants that are </w:t>
      </w:r>
      <w:r>
        <w:rPr>
          <w:rFonts w:ascii="Arial" w:hAnsi="Arial" w:cs="Arial"/>
          <w:b/>
          <w:bCs/>
          <w:color w:val="000000"/>
          <w:sz w:val="21"/>
          <w:szCs w:val="21"/>
          <w:u w:val="single"/>
        </w:rPr>
        <w:t>Birdie-certified or higher</w:t>
      </w:r>
      <w:r>
        <w:rPr>
          <w:rFonts w:ascii="Arial" w:hAnsi="Arial" w:cs="Arial"/>
          <w:color w:val="000000"/>
          <w:sz w:val="21"/>
          <w:szCs w:val="21"/>
        </w:rPr>
        <w:t> that are </w:t>
      </w:r>
      <w:r>
        <w:rPr>
          <w:rFonts w:ascii="Arial" w:hAnsi="Arial" w:cs="Arial"/>
          <w:b/>
          <w:bCs/>
          <w:color w:val="000000"/>
          <w:sz w:val="21"/>
          <w:szCs w:val="21"/>
          <w:u w:val="single"/>
        </w:rPr>
        <w:t>13 years of age</w:t>
      </w:r>
      <w:r>
        <w:rPr>
          <w:rFonts w:ascii="Arial" w:hAnsi="Arial" w:cs="Arial"/>
          <w:color w:val="000000"/>
          <w:sz w:val="21"/>
          <w:szCs w:val="21"/>
        </w:rPr>
        <w:t> or older. There will be two 18-hole rounds, a minimum of three nine-hole rounds as well as time dedicated to full swing, short game, course management etc. There will be two leadership sessions and some other fun activities scheduled as well. </w:t>
      </w:r>
    </w:p>
    <w:p w:rsidR="0094714B" w:rsidRDefault="0094714B" w:rsidP="0094714B">
      <w:pPr>
        <w:rPr>
          <w:rFonts w:ascii="Arial" w:hAnsi="Arial" w:cs="Arial"/>
          <w:color w:val="000000"/>
          <w:sz w:val="20"/>
          <w:szCs w:val="20"/>
        </w:rPr>
      </w:pPr>
      <w:r>
        <w:rPr>
          <w:rFonts w:ascii="Arial" w:hAnsi="Arial" w:cs="Arial"/>
          <w:color w:val="000000"/>
          <w:sz w:val="21"/>
          <w:szCs w:val="21"/>
        </w:rPr>
        <w:t> </w:t>
      </w:r>
    </w:p>
    <w:p w:rsidR="0094714B" w:rsidRDefault="0094714B" w:rsidP="0094714B">
      <w:pPr>
        <w:rPr>
          <w:rFonts w:ascii="Arial" w:hAnsi="Arial" w:cs="Arial"/>
          <w:color w:val="000000"/>
          <w:sz w:val="20"/>
          <w:szCs w:val="20"/>
        </w:rPr>
      </w:pPr>
      <w:r>
        <w:rPr>
          <w:rFonts w:ascii="Arial" w:hAnsi="Arial" w:cs="Arial"/>
          <w:color w:val="000000"/>
          <w:sz w:val="21"/>
          <w:szCs w:val="21"/>
        </w:rPr>
        <w:t>One of the highlights of the week is a golf event at the Greg Norman designed facility THE GROVE on Monday, July 7. Our "Select Shot Challenge" will have each participant play with a sponsor and another adult/participant team of two.  </w:t>
      </w:r>
    </w:p>
    <w:p w:rsidR="0094714B" w:rsidRDefault="0094714B" w:rsidP="0094714B">
      <w:pPr>
        <w:rPr>
          <w:rFonts w:ascii="Arial" w:hAnsi="Arial" w:cs="Arial"/>
          <w:color w:val="000000"/>
          <w:sz w:val="20"/>
          <w:szCs w:val="20"/>
        </w:rPr>
      </w:pPr>
      <w:r>
        <w:rPr>
          <w:rFonts w:ascii="Arial" w:hAnsi="Arial" w:cs="Arial"/>
          <w:color w:val="000000"/>
          <w:sz w:val="21"/>
          <w:szCs w:val="21"/>
        </w:rPr>
        <w:t> </w:t>
      </w:r>
    </w:p>
    <w:p w:rsidR="0094714B" w:rsidRDefault="0094714B" w:rsidP="0094714B">
      <w:pPr>
        <w:rPr>
          <w:rFonts w:ascii="Arial" w:hAnsi="Arial" w:cs="Arial"/>
          <w:color w:val="000000"/>
          <w:sz w:val="20"/>
          <w:szCs w:val="20"/>
        </w:rPr>
      </w:pPr>
      <w:r>
        <w:rPr>
          <w:rFonts w:ascii="Arial" w:hAnsi="Arial" w:cs="Arial"/>
          <w:color w:val="000000"/>
          <w:sz w:val="21"/>
          <w:szCs w:val="21"/>
        </w:rPr>
        <w:t>We are taking a minimum of 40 Ace &amp; Eagle level participants from chapters of The First Tee in Tennessee, from chapters in the southeast, as well as nationally, that are interested in sending one or multiple participants to Franklin. We have hosted three National Academies (2003, 2005 and 2007) and five successful Ace &amp; Eagle Academies (2009 - 2013) that have received great comments from parents and participants alike. The Tennessee Golf Foundation has been operating golf camps since 1973 - 19 years at our Golf House Tennessee campus.</w:t>
      </w:r>
    </w:p>
    <w:p w:rsidR="0094714B" w:rsidRDefault="0094714B" w:rsidP="0094714B">
      <w:pPr>
        <w:rPr>
          <w:rFonts w:ascii="Arial" w:hAnsi="Arial" w:cs="Arial"/>
          <w:color w:val="000000"/>
          <w:sz w:val="20"/>
          <w:szCs w:val="20"/>
        </w:rPr>
      </w:pPr>
      <w:r>
        <w:rPr>
          <w:rFonts w:ascii="Arial" w:hAnsi="Arial" w:cs="Arial"/>
          <w:color w:val="000000"/>
          <w:sz w:val="21"/>
          <w:szCs w:val="21"/>
        </w:rPr>
        <w:t> </w:t>
      </w:r>
    </w:p>
    <w:p w:rsidR="0094714B" w:rsidRDefault="0094714B" w:rsidP="0094714B">
      <w:pPr>
        <w:rPr>
          <w:rFonts w:ascii="Arial" w:hAnsi="Arial" w:cs="Arial"/>
          <w:color w:val="000000"/>
          <w:sz w:val="20"/>
          <w:szCs w:val="20"/>
        </w:rPr>
      </w:pPr>
      <w:r>
        <w:rPr>
          <w:rFonts w:ascii="Arial" w:hAnsi="Arial" w:cs="Arial"/>
          <w:color w:val="000000"/>
          <w:sz w:val="21"/>
          <w:szCs w:val="21"/>
        </w:rPr>
        <w:t xml:space="preserve">It is the intention of The Ace &amp; Eagle Academy to be a co-ed experience for our participants.  In order to make this possible, we will need to have 16-20 girls make up the roster of our participants. Our dorm rooms have 10 beds each and we are </w:t>
      </w:r>
      <w:proofErr w:type="gramStart"/>
      <w:r>
        <w:rPr>
          <w:rFonts w:ascii="Arial" w:hAnsi="Arial" w:cs="Arial"/>
          <w:color w:val="000000"/>
          <w:sz w:val="21"/>
          <w:szCs w:val="21"/>
        </w:rPr>
        <w:t>requiring  two</w:t>
      </w:r>
      <w:proofErr w:type="gramEnd"/>
      <w:r>
        <w:rPr>
          <w:rFonts w:ascii="Arial" w:hAnsi="Arial" w:cs="Arial"/>
          <w:color w:val="000000"/>
          <w:sz w:val="21"/>
          <w:szCs w:val="21"/>
        </w:rPr>
        <w:t xml:space="preserve"> full rooms of girls to compliment the three rooms of boys to get a 2:3 ratio.</w:t>
      </w:r>
      <w:r>
        <w:rPr>
          <w:rFonts w:ascii="Arial" w:hAnsi="Arial" w:cs="Arial"/>
          <w:b/>
          <w:bCs/>
          <w:color w:val="000000"/>
          <w:sz w:val="21"/>
          <w:szCs w:val="21"/>
        </w:rPr>
        <w:t> IF WE CAN'T FILL TWO ROOMS WITH A MINIMUM OF 16 GIRLS, THE ACADEMY WILL BE BOYS ONLY.</w:t>
      </w:r>
      <w:r>
        <w:rPr>
          <w:rFonts w:ascii="Arial" w:hAnsi="Arial" w:cs="Arial"/>
          <w:color w:val="000000"/>
          <w:sz w:val="21"/>
          <w:szCs w:val="21"/>
        </w:rPr>
        <w:t xml:space="preserve"> In 2013, we did fill two rooms of girls and I hope we can do that again this year. </w:t>
      </w:r>
    </w:p>
    <w:p w:rsidR="0094714B" w:rsidRDefault="0094714B" w:rsidP="0094714B">
      <w:pPr>
        <w:rPr>
          <w:rFonts w:ascii="Arial" w:hAnsi="Arial" w:cs="Arial"/>
          <w:color w:val="000000"/>
          <w:sz w:val="20"/>
          <w:szCs w:val="20"/>
        </w:rPr>
      </w:pPr>
      <w:r>
        <w:rPr>
          <w:rFonts w:ascii="Arial" w:hAnsi="Arial" w:cs="Arial"/>
          <w:color w:val="000000"/>
          <w:sz w:val="21"/>
          <w:szCs w:val="21"/>
        </w:rPr>
        <w:t> </w:t>
      </w:r>
    </w:p>
    <w:p w:rsidR="0094714B" w:rsidRDefault="0094714B" w:rsidP="0094714B">
      <w:pPr>
        <w:rPr>
          <w:rFonts w:ascii="Arial" w:hAnsi="Arial" w:cs="Arial"/>
          <w:color w:val="000000"/>
          <w:sz w:val="20"/>
          <w:szCs w:val="20"/>
        </w:rPr>
      </w:pPr>
      <w:r>
        <w:rPr>
          <w:rFonts w:ascii="Arial" w:hAnsi="Arial" w:cs="Arial"/>
          <w:color w:val="000000"/>
          <w:sz w:val="21"/>
          <w:szCs w:val="21"/>
        </w:rPr>
        <w:t>The process for applying to the 2014 Ace &amp; Eagle Academy is reasonably simple.</w:t>
      </w:r>
    </w:p>
    <w:p w:rsidR="0094714B" w:rsidRDefault="0094714B" w:rsidP="0094714B">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1"/>
          <w:szCs w:val="21"/>
        </w:rPr>
        <w:t xml:space="preserve">As your chapter's representative, you may select up to three possible participants (Tennessee chapters can submit five). Your applicants need to be ranked 1, 2 or 3 based on golf skill and other factors you would like to consider. Remember, we are looking for better players due to the nature of this academy. There is a space on the application to rank your participants. </w:t>
      </w:r>
      <w:proofErr w:type="gramStart"/>
      <w:r>
        <w:rPr>
          <w:rFonts w:ascii="Arial" w:hAnsi="Arial" w:cs="Arial"/>
          <w:color w:val="000000"/>
          <w:sz w:val="21"/>
          <w:szCs w:val="21"/>
        </w:rPr>
        <w:t>Remember,</w:t>
      </w:r>
      <w:proofErr w:type="gramEnd"/>
      <w:r>
        <w:rPr>
          <w:rFonts w:ascii="Arial" w:hAnsi="Arial" w:cs="Arial"/>
          <w:color w:val="000000"/>
          <w:sz w:val="21"/>
          <w:szCs w:val="21"/>
        </w:rPr>
        <w:t xml:space="preserve"> please send us both boys and girls if possible.</w:t>
      </w:r>
    </w:p>
    <w:p w:rsidR="0094714B" w:rsidRDefault="0094714B" w:rsidP="0094714B">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1"/>
          <w:szCs w:val="21"/>
        </w:rPr>
        <w:t>The required essay needs to be at least one page long (typed) and the question is on the application.</w:t>
      </w:r>
    </w:p>
    <w:p w:rsidR="0094714B" w:rsidRDefault="0094714B" w:rsidP="0094714B">
      <w:pPr>
        <w:numPr>
          <w:ilvl w:val="0"/>
          <w:numId w:val="3"/>
        </w:numPr>
        <w:spacing w:before="100" w:beforeAutospacing="1" w:after="100" w:afterAutospacing="1"/>
        <w:rPr>
          <w:rFonts w:ascii="Arial" w:hAnsi="Arial" w:cs="Arial"/>
          <w:color w:val="000000"/>
          <w:sz w:val="20"/>
          <w:szCs w:val="20"/>
        </w:rPr>
      </w:pPr>
      <w:r>
        <w:rPr>
          <w:rFonts w:ascii="Arial" w:hAnsi="Arial" w:cs="Arial"/>
          <w:b/>
          <w:bCs/>
          <w:color w:val="000000"/>
          <w:sz w:val="21"/>
          <w:szCs w:val="21"/>
        </w:rPr>
        <w:t>The deadline for me to receive applications is Friday, April 25 2014</w:t>
      </w:r>
      <w:r>
        <w:rPr>
          <w:rFonts w:ascii="Arial" w:hAnsi="Arial" w:cs="Arial"/>
          <w:color w:val="000000"/>
          <w:sz w:val="21"/>
          <w:szCs w:val="21"/>
        </w:rPr>
        <w:t>. Last year's academy was 100% full with a waiting list.</w:t>
      </w:r>
    </w:p>
    <w:p w:rsidR="0094714B" w:rsidRDefault="0094714B" w:rsidP="0094714B">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1"/>
          <w:szCs w:val="21"/>
        </w:rPr>
        <w:lastRenderedPageBreak/>
        <w:t>An in-house committee will select participants based on their golf skill in combination on how he/she answered the essay question.</w:t>
      </w:r>
    </w:p>
    <w:p w:rsidR="0094714B" w:rsidRDefault="0094714B" w:rsidP="0094714B">
      <w:pPr>
        <w:numPr>
          <w:ilvl w:val="0"/>
          <w:numId w:val="5"/>
        </w:numPr>
        <w:spacing w:before="100" w:beforeAutospacing="1" w:after="100" w:afterAutospacing="1"/>
        <w:rPr>
          <w:rFonts w:ascii="Arial" w:hAnsi="Arial" w:cs="Arial"/>
          <w:color w:val="000000"/>
          <w:sz w:val="20"/>
          <w:szCs w:val="20"/>
        </w:rPr>
      </w:pPr>
      <w:r>
        <w:rPr>
          <w:rFonts w:ascii="Arial" w:hAnsi="Arial" w:cs="Arial"/>
          <w:color w:val="000000"/>
          <w:sz w:val="21"/>
          <w:szCs w:val="21"/>
        </w:rPr>
        <w:t>Once participants are selected and confirm to you they can travel to Franklin, their parent/guardian will then need to fill out the medical form and receive the attached guidelines for participation.</w:t>
      </w:r>
    </w:p>
    <w:p w:rsidR="0094714B" w:rsidRDefault="0094714B" w:rsidP="0094714B">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1"/>
          <w:szCs w:val="21"/>
        </w:rPr>
        <w:t>Check-in time is between 1:00 and 3:00 PM on Sunday, July 6. Orientation will be at 4:00 PM that first day with dinner at 5:00. Check out time will be from 8:30 to 10:30 AM on Friday, July 11.</w:t>
      </w:r>
    </w:p>
    <w:p w:rsidR="0094714B" w:rsidRDefault="0094714B" w:rsidP="0094714B">
      <w:pPr>
        <w:numPr>
          <w:ilvl w:val="0"/>
          <w:numId w:val="7"/>
        </w:numPr>
        <w:spacing w:before="100" w:beforeAutospacing="1" w:after="100" w:afterAutospacing="1"/>
        <w:rPr>
          <w:rFonts w:ascii="Arial" w:hAnsi="Arial" w:cs="Arial"/>
          <w:color w:val="000000"/>
          <w:sz w:val="20"/>
          <w:szCs w:val="20"/>
        </w:rPr>
      </w:pPr>
      <w:r>
        <w:rPr>
          <w:rFonts w:ascii="Arial" w:hAnsi="Arial" w:cs="Arial"/>
          <w:color w:val="000000"/>
          <w:sz w:val="21"/>
          <w:szCs w:val="21"/>
        </w:rPr>
        <w:t>We will provide airport pickups for unaccompanied travelers flying into Nashville airport (code: BNA). </w:t>
      </w:r>
      <w:r>
        <w:rPr>
          <w:rFonts w:ascii="Arial" w:hAnsi="Arial" w:cs="Arial"/>
          <w:b/>
          <w:bCs/>
          <w:color w:val="000000"/>
          <w:sz w:val="21"/>
          <w:szCs w:val="21"/>
          <w:u w:val="single"/>
        </w:rPr>
        <w:t xml:space="preserve">All charges associated with air and unaccompanied minor </w:t>
      </w:r>
      <w:proofErr w:type="gramStart"/>
      <w:r>
        <w:rPr>
          <w:rFonts w:ascii="Arial" w:hAnsi="Arial" w:cs="Arial"/>
          <w:b/>
          <w:bCs/>
          <w:color w:val="000000"/>
          <w:sz w:val="21"/>
          <w:szCs w:val="21"/>
          <w:u w:val="single"/>
        </w:rPr>
        <w:t>travel are</w:t>
      </w:r>
      <w:proofErr w:type="gramEnd"/>
      <w:r>
        <w:rPr>
          <w:rFonts w:ascii="Arial" w:hAnsi="Arial" w:cs="Arial"/>
          <w:b/>
          <w:bCs/>
          <w:color w:val="000000"/>
          <w:sz w:val="21"/>
          <w:szCs w:val="21"/>
          <w:u w:val="single"/>
        </w:rPr>
        <w:t xml:space="preserve"> the responsibility of the participant or the chapter and must be done in advance.</w:t>
      </w:r>
    </w:p>
    <w:p w:rsidR="0094714B" w:rsidRDefault="0094714B" w:rsidP="0094714B">
      <w:pPr>
        <w:numPr>
          <w:ilvl w:val="0"/>
          <w:numId w:val="8"/>
        </w:numPr>
        <w:spacing w:before="100" w:beforeAutospacing="1" w:after="100" w:afterAutospacing="1"/>
        <w:rPr>
          <w:rFonts w:ascii="Arial" w:hAnsi="Arial" w:cs="Arial"/>
          <w:color w:val="000000"/>
          <w:sz w:val="20"/>
          <w:szCs w:val="20"/>
        </w:rPr>
      </w:pPr>
      <w:r>
        <w:rPr>
          <w:rFonts w:ascii="Arial" w:hAnsi="Arial" w:cs="Arial"/>
          <w:color w:val="000000"/>
          <w:sz w:val="21"/>
          <w:szCs w:val="21"/>
        </w:rPr>
        <w:t>There are several hotels close-by if needed, including the Hampton Inn Cool Springs, Embassy Suites Cool Springs, Marriott Cool Springs, Homewood Suites Cool Springs and Residence Inn Cool Springs</w:t>
      </w:r>
    </w:p>
    <w:p w:rsidR="0094714B" w:rsidRDefault="0094714B" w:rsidP="0094714B">
      <w:pPr>
        <w:numPr>
          <w:ilvl w:val="0"/>
          <w:numId w:val="9"/>
        </w:numPr>
        <w:spacing w:before="100" w:beforeAutospacing="1" w:after="100" w:afterAutospacing="1"/>
        <w:rPr>
          <w:rFonts w:ascii="Arial" w:hAnsi="Arial" w:cs="Arial"/>
          <w:color w:val="000000"/>
          <w:sz w:val="20"/>
          <w:szCs w:val="20"/>
        </w:rPr>
      </w:pPr>
      <w:r>
        <w:rPr>
          <w:rFonts w:ascii="Arial" w:hAnsi="Arial" w:cs="Arial"/>
          <w:color w:val="000000"/>
          <w:sz w:val="21"/>
          <w:szCs w:val="21"/>
        </w:rPr>
        <w:t xml:space="preserve">Applicants are required to be 13 years or older please and </w:t>
      </w:r>
      <w:r>
        <w:rPr>
          <w:rFonts w:ascii="Arial" w:hAnsi="Arial" w:cs="Arial"/>
          <w:b/>
          <w:bCs/>
          <w:color w:val="000000"/>
          <w:sz w:val="21"/>
          <w:szCs w:val="21"/>
        </w:rPr>
        <w:t>Birdie Certified</w:t>
      </w:r>
      <w:r>
        <w:rPr>
          <w:rFonts w:ascii="Arial" w:hAnsi="Arial" w:cs="Arial"/>
          <w:color w:val="000000"/>
          <w:sz w:val="21"/>
          <w:szCs w:val="21"/>
        </w:rPr>
        <w:t xml:space="preserve"> of better. </w:t>
      </w:r>
    </w:p>
    <w:p w:rsidR="0094714B" w:rsidRDefault="0094714B" w:rsidP="0094714B">
      <w:pPr>
        <w:rPr>
          <w:rFonts w:ascii="Arial" w:hAnsi="Arial" w:cs="Arial"/>
          <w:color w:val="000000"/>
          <w:sz w:val="20"/>
          <w:szCs w:val="20"/>
        </w:rPr>
      </w:pPr>
      <w:r>
        <w:rPr>
          <w:rFonts w:ascii="Arial" w:hAnsi="Arial" w:cs="Arial"/>
          <w:color w:val="000000"/>
          <w:sz w:val="21"/>
          <w:szCs w:val="21"/>
        </w:rPr>
        <w:t xml:space="preserve">All the documentation that's needed to apply and attend can be found and downloaded through the following non-published web page: </w:t>
      </w:r>
      <w:hyperlink r:id="rId7" w:tgtFrame="_blank" w:history="1">
        <w:r>
          <w:rPr>
            <w:rStyle w:val="Hyperlink"/>
            <w:rFonts w:ascii="Arial" w:hAnsi="Arial" w:cs="Arial"/>
            <w:sz w:val="21"/>
            <w:szCs w:val="21"/>
          </w:rPr>
          <w:t>www.tngolf.org/formcenter</w:t>
        </w:r>
      </w:hyperlink>
    </w:p>
    <w:p w:rsidR="0094714B" w:rsidRDefault="0094714B" w:rsidP="0094714B">
      <w:pPr>
        <w:numPr>
          <w:ilvl w:val="0"/>
          <w:numId w:val="10"/>
        </w:numPr>
        <w:spacing w:before="100" w:beforeAutospacing="1" w:after="100" w:afterAutospacing="1"/>
        <w:rPr>
          <w:rFonts w:ascii="Arial" w:hAnsi="Arial" w:cs="Arial"/>
          <w:color w:val="000000"/>
          <w:sz w:val="20"/>
          <w:szCs w:val="20"/>
        </w:rPr>
      </w:pPr>
      <w:r>
        <w:rPr>
          <w:rFonts w:ascii="Arial" w:hAnsi="Arial" w:cs="Arial"/>
          <w:color w:val="000000"/>
          <w:sz w:val="21"/>
          <w:szCs w:val="21"/>
        </w:rPr>
        <w:t>Academy application (</w:t>
      </w:r>
      <w:r>
        <w:rPr>
          <w:rFonts w:ascii="Arial" w:hAnsi="Arial" w:cs="Arial"/>
          <w:b/>
          <w:bCs/>
          <w:color w:val="000000"/>
          <w:sz w:val="21"/>
          <w:szCs w:val="21"/>
        </w:rPr>
        <w:t>due back to me April 25, 2014</w:t>
      </w:r>
      <w:r>
        <w:rPr>
          <w:rFonts w:ascii="Arial" w:hAnsi="Arial" w:cs="Arial"/>
          <w:color w:val="000000"/>
          <w:sz w:val="21"/>
          <w:szCs w:val="21"/>
        </w:rPr>
        <w:t>)</w:t>
      </w:r>
    </w:p>
    <w:p w:rsidR="0094714B" w:rsidRDefault="0094714B" w:rsidP="0094714B">
      <w:pPr>
        <w:numPr>
          <w:ilvl w:val="0"/>
          <w:numId w:val="11"/>
        </w:numPr>
        <w:spacing w:before="100" w:beforeAutospacing="1" w:after="100" w:afterAutospacing="1"/>
        <w:rPr>
          <w:rFonts w:ascii="Arial" w:hAnsi="Arial" w:cs="Arial"/>
          <w:color w:val="000000"/>
          <w:sz w:val="20"/>
          <w:szCs w:val="20"/>
        </w:rPr>
      </w:pPr>
      <w:r>
        <w:rPr>
          <w:rFonts w:ascii="Arial" w:hAnsi="Arial" w:cs="Arial"/>
          <w:color w:val="000000"/>
          <w:sz w:val="21"/>
          <w:szCs w:val="21"/>
        </w:rPr>
        <w:t>Academy overview</w:t>
      </w:r>
    </w:p>
    <w:p w:rsidR="0094714B" w:rsidRDefault="0094714B" w:rsidP="0094714B">
      <w:pPr>
        <w:numPr>
          <w:ilvl w:val="0"/>
          <w:numId w:val="12"/>
        </w:numPr>
        <w:spacing w:before="100" w:beforeAutospacing="1" w:after="100" w:afterAutospacing="1"/>
        <w:rPr>
          <w:rFonts w:ascii="Arial" w:hAnsi="Arial" w:cs="Arial"/>
          <w:color w:val="000000"/>
          <w:sz w:val="20"/>
          <w:szCs w:val="20"/>
        </w:rPr>
      </w:pPr>
      <w:r>
        <w:rPr>
          <w:rFonts w:ascii="Arial" w:hAnsi="Arial" w:cs="Arial"/>
          <w:color w:val="000000"/>
          <w:sz w:val="21"/>
          <w:szCs w:val="21"/>
        </w:rPr>
        <w:t>Medical form and insurance card (if participant is accepted) due June 1</w:t>
      </w:r>
    </w:p>
    <w:p w:rsidR="0094714B" w:rsidRDefault="0094714B" w:rsidP="0094714B">
      <w:pPr>
        <w:numPr>
          <w:ilvl w:val="0"/>
          <w:numId w:val="13"/>
        </w:numPr>
        <w:spacing w:before="100" w:beforeAutospacing="1" w:after="100" w:afterAutospacing="1"/>
        <w:rPr>
          <w:rFonts w:ascii="Arial" w:hAnsi="Arial" w:cs="Arial"/>
          <w:color w:val="000000"/>
          <w:sz w:val="20"/>
          <w:szCs w:val="20"/>
        </w:rPr>
      </w:pPr>
      <w:r>
        <w:rPr>
          <w:rFonts w:ascii="Arial" w:hAnsi="Arial" w:cs="Arial"/>
          <w:color w:val="000000"/>
          <w:sz w:val="21"/>
          <w:szCs w:val="21"/>
        </w:rPr>
        <w:t>Academy checklist and reminders (please review with accepted participant)</w:t>
      </w:r>
    </w:p>
    <w:p w:rsidR="0094714B" w:rsidRDefault="0094714B" w:rsidP="0094714B">
      <w:pPr>
        <w:rPr>
          <w:rFonts w:ascii="Arial" w:hAnsi="Arial" w:cs="Arial"/>
          <w:color w:val="000000"/>
          <w:sz w:val="20"/>
          <w:szCs w:val="20"/>
        </w:rPr>
      </w:pPr>
      <w:r>
        <w:rPr>
          <w:rFonts w:ascii="Arial" w:hAnsi="Arial" w:cs="Arial"/>
          <w:color w:val="000000"/>
          <w:sz w:val="21"/>
          <w:szCs w:val="21"/>
        </w:rPr>
        <w:t>Please feel free to contact me if you would like more information about this fantastic week for your better golfers. We look forward to hosting them here at Golf House Tennessee July 6 through 11. Feel free to email or call me with any questions. If you want more information on the Tennessee PGA Junior Golf Academy, visit: </w:t>
      </w:r>
      <w:hyperlink r:id="rId8" w:tgtFrame="_blank" w:history="1">
        <w:r>
          <w:rPr>
            <w:rStyle w:val="Hyperlink"/>
            <w:rFonts w:ascii="Arial" w:hAnsi="Arial" w:cs="Arial"/>
            <w:i/>
            <w:iCs/>
            <w:sz w:val="21"/>
            <w:szCs w:val="21"/>
          </w:rPr>
          <w:t>http://golfhousetennessee.uschedule.com/TPGAJuniorAcademy/AbouttheAcademy.aspx</w:t>
        </w:r>
      </w:hyperlink>
      <w:r>
        <w:rPr>
          <w:rFonts w:ascii="Arial" w:hAnsi="Arial" w:cs="Arial"/>
          <w:color w:val="000000"/>
          <w:sz w:val="21"/>
          <w:szCs w:val="21"/>
        </w:rPr>
        <w:t> . Please note that the Ace &amp; Eagle week is not listed on the web site, since it is not an open to the public session and has a customized curriculum.</w:t>
      </w:r>
    </w:p>
    <w:p w:rsidR="005A0D01" w:rsidRDefault="0094714B"/>
    <w:sectPr w:rsidR="005A0D01" w:rsidSect="00780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7BBD"/>
    <w:multiLevelType w:val="multilevel"/>
    <w:tmpl w:val="BBEA7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305750"/>
    <w:multiLevelType w:val="multilevel"/>
    <w:tmpl w:val="CD305F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4575FE"/>
    <w:multiLevelType w:val="multilevel"/>
    <w:tmpl w:val="D66C9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8C7AE9"/>
    <w:multiLevelType w:val="multilevel"/>
    <w:tmpl w:val="2EF00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98053C"/>
    <w:multiLevelType w:val="multilevel"/>
    <w:tmpl w:val="FB4AC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805F9D"/>
    <w:multiLevelType w:val="multilevel"/>
    <w:tmpl w:val="A3966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EF70368"/>
    <w:multiLevelType w:val="multilevel"/>
    <w:tmpl w:val="D2B03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2010D26"/>
    <w:multiLevelType w:val="multilevel"/>
    <w:tmpl w:val="4CC459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F0E4CAD"/>
    <w:multiLevelType w:val="multilevel"/>
    <w:tmpl w:val="A7329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E55048"/>
    <w:multiLevelType w:val="multilevel"/>
    <w:tmpl w:val="62641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82B52C6"/>
    <w:multiLevelType w:val="multilevel"/>
    <w:tmpl w:val="97E81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9F3B94"/>
    <w:multiLevelType w:val="multilevel"/>
    <w:tmpl w:val="C908A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9382704"/>
    <w:multiLevelType w:val="multilevel"/>
    <w:tmpl w:val="17A8F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14B"/>
    <w:rsid w:val="00077E79"/>
    <w:rsid w:val="00080D8A"/>
    <w:rsid w:val="001F5B7E"/>
    <w:rsid w:val="002645BB"/>
    <w:rsid w:val="00497586"/>
    <w:rsid w:val="005E638B"/>
    <w:rsid w:val="00651607"/>
    <w:rsid w:val="00700F70"/>
    <w:rsid w:val="00780712"/>
    <w:rsid w:val="007E7EF6"/>
    <w:rsid w:val="008346B8"/>
    <w:rsid w:val="00862C57"/>
    <w:rsid w:val="008C1DFD"/>
    <w:rsid w:val="0094714B"/>
    <w:rsid w:val="009D47A0"/>
    <w:rsid w:val="009F5FB3"/>
    <w:rsid w:val="00A557DD"/>
    <w:rsid w:val="00A736AB"/>
    <w:rsid w:val="00AF3C45"/>
    <w:rsid w:val="00B95F5F"/>
    <w:rsid w:val="00C306C9"/>
    <w:rsid w:val="00C5599E"/>
    <w:rsid w:val="00CA2D32"/>
    <w:rsid w:val="00CE1D23"/>
    <w:rsid w:val="00D02DB9"/>
    <w:rsid w:val="00DB57A1"/>
    <w:rsid w:val="00E80727"/>
    <w:rsid w:val="00EB0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4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14B"/>
    <w:rPr>
      <w:color w:val="0000FF"/>
      <w:u w:val="single"/>
    </w:rPr>
  </w:style>
  <w:style w:type="paragraph" w:styleId="BalloonText">
    <w:name w:val="Balloon Text"/>
    <w:basedOn w:val="Normal"/>
    <w:link w:val="BalloonTextChar"/>
    <w:uiPriority w:val="99"/>
    <w:semiHidden/>
    <w:unhideWhenUsed/>
    <w:rsid w:val="0094714B"/>
    <w:rPr>
      <w:rFonts w:ascii="Tahoma" w:hAnsi="Tahoma" w:cs="Tahoma"/>
      <w:sz w:val="16"/>
      <w:szCs w:val="16"/>
    </w:rPr>
  </w:style>
  <w:style w:type="character" w:customStyle="1" w:styleId="BalloonTextChar">
    <w:name w:val="Balloon Text Char"/>
    <w:basedOn w:val="DefaultParagraphFont"/>
    <w:link w:val="BalloonText"/>
    <w:uiPriority w:val="99"/>
    <w:semiHidden/>
    <w:rsid w:val="00947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4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lfhousetennessee.uschedule.com/TPGAJuniorAcademy/AbouttheAcademy.aspx" TargetMode="External"/><Relationship Id="rId3" Type="http://schemas.openxmlformats.org/officeDocument/2006/relationships/settings" Target="settings.xml"/><Relationship Id="rId7" Type="http://schemas.openxmlformats.org/officeDocument/2006/relationships/hyperlink" Target="http://www.tngolf.org/form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4304.395D9C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4313</Characters>
  <Application>Microsoft Office Word</Application>
  <DocSecurity>0</DocSecurity>
  <Lines>35</Lines>
  <Paragraphs>10</Paragraphs>
  <ScaleCrop>false</ScaleCrop>
  <Company>Toshiba</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First Tee</dc:creator>
  <cp:lastModifiedBy>The First Tee</cp:lastModifiedBy>
  <cp:revision>1</cp:revision>
  <dcterms:created xsi:type="dcterms:W3CDTF">2014-03-24T15:00:00Z</dcterms:created>
  <dcterms:modified xsi:type="dcterms:W3CDTF">2014-03-24T15:03:00Z</dcterms:modified>
</cp:coreProperties>
</file>